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B1" w:rsidRPr="00361C55" w:rsidRDefault="001D5101" w:rsidP="00D9420D">
      <w:pPr>
        <w:keepNext/>
        <w:keepLines/>
        <w:ind w:left="709" w:hanging="709"/>
        <w:jc w:val="center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 xml:space="preserve">　　　</w:t>
      </w:r>
      <w:r w:rsidR="00AD03A4">
        <w:rPr>
          <w:rFonts w:asciiTheme="majorEastAsia" w:eastAsiaTheme="majorEastAsia" w:hAnsiTheme="majorEastAsia" w:hint="eastAsia"/>
          <w:sz w:val="32"/>
          <w:u w:val="single"/>
        </w:rPr>
        <w:t xml:space="preserve">　　</w:t>
      </w:r>
      <w:r w:rsidR="00B56A1B" w:rsidRPr="00361C55">
        <w:rPr>
          <w:rFonts w:asciiTheme="majorEastAsia" w:eastAsiaTheme="majorEastAsia" w:hAnsiTheme="majorEastAsia" w:hint="eastAsia"/>
          <w:sz w:val="32"/>
          <w:u w:val="single"/>
        </w:rPr>
        <w:t>自治会防犯カメラ</w:t>
      </w:r>
      <w:r>
        <w:rPr>
          <w:rFonts w:asciiTheme="majorEastAsia" w:eastAsiaTheme="majorEastAsia" w:hAnsiTheme="majorEastAsia" w:hint="eastAsia"/>
          <w:sz w:val="32"/>
          <w:u w:val="single"/>
        </w:rPr>
        <w:t>管理運用規定</w:t>
      </w:r>
    </w:p>
    <w:p w:rsidR="001D4558" w:rsidRDefault="001D4558" w:rsidP="00D9420D">
      <w:pPr>
        <w:keepNext/>
        <w:keepLines/>
        <w:ind w:left="1276" w:hanging="1276"/>
      </w:pPr>
    </w:p>
    <w:p w:rsidR="003B38FF" w:rsidRDefault="003B38FF" w:rsidP="00D9420D">
      <w:pPr>
        <w:pStyle w:val="a3"/>
        <w:keepNext/>
        <w:keepLines/>
        <w:numPr>
          <w:ilvl w:val="0"/>
          <w:numId w:val="1"/>
        </w:numPr>
        <w:ind w:leftChars="0" w:left="426" w:hanging="426"/>
      </w:pPr>
      <w:r>
        <w:rPr>
          <w:rFonts w:hint="eastAsia"/>
        </w:rPr>
        <w:t>目的</w:t>
      </w:r>
    </w:p>
    <w:p w:rsidR="00AD03A4" w:rsidRDefault="00AD03A4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　この規定は、　　　　　自治会に設置される防犯カメラについて、撮影データ等の管理、使用に関しての基本的事項を定めることで、これらを効果的かつ適正に運用する</w:t>
      </w:r>
      <w:r w:rsidR="00C9395E">
        <w:rPr>
          <w:rFonts w:hint="eastAsia"/>
        </w:rPr>
        <w:t>ことを目的とする。</w:t>
      </w:r>
    </w:p>
    <w:p w:rsidR="003B38FF" w:rsidRDefault="00744B72" w:rsidP="00D9420D">
      <w:pPr>
        <w:pStyle w:val="a3"/>
        <w:keepNext/>
        <w:keepLines/>
        <w:numPr>
          <w:ilvl w:val="0"/>
          <w:numId w:val="1"/>
        </w:numPr>
        <w:ind w:leftChars="0" w:left="426" w:hanging="426"/>
      </w:pPr>
      <w:r>
        <w:rPr>
          <w:rFonts w:hint="eastAsia"/>
        </w:rPr>
        <w:t>管理者</w:t>
      </w:r>
      <w:r w:rsidR="00C9395E">
        <w:rPr>
          <w:rFonts w:hint="eastAsia"/>
        </w:rPr>
        <w:t>等</w:t>
      </w:r>
    </w:p>
    <w:p w:rsidR="001D4558" w:rsidRDefault="00C9395E" w:rsidP="00D9420D">
      <w:pPr>
        <w:pStyle w:val="a3"/>
        <w:keepNext/>
        <w:keepLines/>
        <w:ind w:leftChars="0" w:left="720"/>
      </w:pPr>
      <w:r>
        <w:rPr>
          <w:rFonts w:hint="eastAsia"/>
        </w:rPr>
        <w:t>(1)</w:t>
      </w:r>
      <w:r>
        <w:rPr>
          <w:rFonts w:hint="eastAsia"/>
        </w:rPr>
        <w:t>管理責任者</w:t>
      </w:r>
    </w:p>
    <w:p w:rsidR="00C9395E" w:rsidRDefault="00583A46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 w:rsidR="00C9395E">
        <w:rPr>
          <w:rFonts w:hint="eastAsia"/>
        </w:rPr>
        <w:t xml:space="preserve">　自治会長を管理責任者とする。</w:t>
      </w:r>
    </w:p>
    <w:p w:rsidR="00C9395E" w:rsidRDefault="00C9395E" w:rsidP="00D9420D">
      <w:pPr>
        <w:pStyle w:val="a3"/>
        <w:keepNext/>
        <w:keepLines/>
        <w:ind w:leftChars="0" w:left="720"/>
      </w:pPr>
      <w:r>
        <w:rPr>
          <w:rFonts w:hint="eastAsia"/>
        </w:rPr>
        <w:t>(2)</w:t>
      </w:r>
      <w:r>
        <w:rPr>
          <w:rFonts w:hint="eastAsia"/>
        </w:rPr>
        <w:t>取扱</w:t>
      </w:r>
      <w:r w:rsidR="00FE36C7">
        <w:rPr>
          <w:rFonts w:hint="eastAsia"/>
        </w:rPr>
        <w:t>責任者</w:t>
      </w:r>
    </w:p>
    <w:p w:rsidR="00C9395E" w:rsidRDefault="00583A46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 w:rsidR="00C9395E">
        <w:rPr>
          <w:rFonts w:hint="eastAsia"/>
        </w:rPr>
        <w:t xml:space="preserve">　自治会役員を取扱</w:t>
      </w:r>
      <w:r w:rsidR="00FE36C7">
        <w:rPr>
          <w:rFonts w:hint="eastAsia"/>
        </w:rPr>
        <w:t>責任者</w:t>
      </w:r>
      <w:r w:rsidR="00C9395E">
        <w:rPr>
          <w:rFonts w:hint="eastAsia"/>
        </w:rPr>
        <w:t>とする。</w:t>
      </w:r>
    </w:p>
    <w:p w:rsidR="003B38FF" w:rsidRDefault="00744B72" w:rsidP="00D9420D">
      <w:pPr>
        <w:pStyle w:val="a3"/>
        <w:keepNext/>
        <w:keepLines/>
        <w:numPr>
          <w:ilvl w:val="0"/>
          <w:numId w:val="1"/>
        </w:numPr>
        <w:ind w:leftChars="0" w:left="426" w:hanging="426"/>
      </w:pPr>
      <w:r>
        <w:rPr>
          <w:rFonts w:hint="eastAsia"/>
        </w:rPr>
        <w:t>設置場所</w:t>
      </w:r>
      <w:r>
        <w:rPr>
          <w:rFonts w:hint="eastAsia"/>
        </w:rPr>
        <w:t>(</w:t>
      </w:r>
      <w:r>
        <w:rPr>
          <w:rFonts w:hint="eastAsia"/>
        </w:rPr>
        <w:t>付属機器含む</w:t>
      </w:r>
      <w:r w:rsidR="000C09D9">
        <w:rPr>
          <w:rFonts w:hint="eastAsia"/>
        </w:rPr>
        <w:t>。</w:t>
      </w:r>
      <w:r w:rsidR="0056241E">
        <w:t>)</w:t>
      </w:r>
      <w:r w:rsidR="0056241E">
        <w:rPr>
          <w:rFonts w:hint="eastAsia"/>
        </w:rPr>
        <w:t xml:space="preserve"> </w:t>
      </w:r>
      <w:r w:rsidR="0056241E">
        <w:rPr>
          <w:rFonts w:hint="eastAsia"/>
        </w:rPr>
        <w:t>及</w:t>
      </w:r>
      <w:r>
        <w:rPr>
          <w:rFonts w:hint="eastAsia"/>
        </w:rPr>
        <w:t>び台数</w:t>
      </w:r>
    </w:p>
    <w:p w:rsidR="006B3676" w:rsidRDefault="00497A92" w:rsidP="00D9420D">
      <w:pPr>
        <w:pStyle w:val="a3"/>
        <w:keepNext/>
        <w:keepLines/>
        <w:ind w:leftChars="0" w:left="720"/>
      </w:pPr>
      <w:r>
        <w:rPr>
          <w:rFonts w:hint="eastAsia"/>
        </w:rPr>
        <w:t>別紙にて定める。</w:t>
      </w:r>
    </w:p>
    <w:p w:rsidR="003B38FF" w:rsidRDefault="00744B72" w:rsidP="00D9420D">
      <w:pPr>
        <w:pStyle w:val="a3"/>
        <w:keepNext/>
        <w:keepLines/>
        <w:numPr>
          <w:ilvl w:val="0"/>
          <w:numId w:val="1"/>
        </w:numPr>
        <w:ind w:leftChars="0" w:left="426" w:hanging="426"/>
      </w:pPr>
      <w:r>
        <w:rPr>
          <w:rFonts w:hint="eastAsia"/>
        </w:rPr>
        <w:t>設置又は移設、撤去の決定方式</w:t>
      </w:r>
    </w:p>
    <w:p w:rsidR="0094238D" w:rsidRDefault="00497A92" w:rsidP="00D9420D">
      <w:pPr>
        <w:pStyle w:val="a3"/>
        <w:keepNext/>
        <w:keepLines/>
        <w:ind w:leftChars="0" w:left="720"/>
      </w:pPr>
      <w:r>
        <w:rPr>
          <w:rFonts w:hint="eastAsia"/>
        </w:rPr>
        <w:t>(</w:t>
      </w:r>
      <w:r w:rsidR="00FE36C7">
        <w:rPr>
          <w:rFonts w:hint="eastAsia"/>
        </w:rPr>
        <w:t>1</w:t>
      </w:r>
      <w:r>
        <w:rPr>
          <w:rFonts w:hint="eastAsia"/>
        </w:rPr>
        <w:t>)</w:t>
      </w:r>
      <w:r w:rsidR="00C80397">
        <w:rPr>
          <w:rFonts w:hint="eastAsia"/>
        </w:rPr>
        <w:t xml:space="preserve"> </w:t>
      </w:r>
      <w:r w:rsidR="0094238D">
        <w:rPr>
          <w:rFonts w:hint="eastAsia"/>
        </w:rPr>
        <w:t xml:space="preserve">　　　　　自治会にて、新たに防犯カメラを</w:t>
      </w:r>
      <w:r w:rsidR="00FE36C7">
        <w:rPr>
          <w:rFonts w:hint="eastAsia"/>
        </w:rPr>
        <w:t>設置</w:t>
      </w:r>
      <w:r w:rsidR="0094238D">
        <w:rPr>
          <w:rFonts w:hint="eastAsia"/>
        </w:rPr>
        <w:t>しようとする場合は</w:t>
      </w:r>
      <w:r w:rsidR="00FE36C7">
        <w:rPr>
          <w:rFonts w:hint="eastAsia"/>
        </w:rPr>
        <w:t>、管理責</w:t>
      </w:r>
    </w:p>
    <w:p w:rsidR="0094238D" w:rsidRDefault="0094238D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E36C7">
        <w:rPr>
          <w:rFonts w:hint="eastAsia"/>
        </w:rPr>
        <w:t>任者・取扱責任者の</w:t>
      </w:r>
      <w:r w:rsidR="008F72AA">
        <w:rPr>
          <w:rFonts w:hint="eastAsia"/>
        </w:rPr>
        <w:t>合議の後に当該地の土地所有者並びに撮影範囲に含まれる住</w:t>
      </w:r>
    </w:p>
    <w:p w:rsidR="00D9420D" w:rsidRDefault="0094238D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F72AA">
        <w:rPr>
          <w:rFonts w:hint="eastAsia"/>
        </w:rPr>
        <w:t>民の同意によって決定</w:t>
      </w:r>
      <w:r w:rsidR="00D9420D">
        <w:rPr>
          <w:rFonts w:hint="eastAsia"/>
        </w:rPr>
        <w:t>し、王寺町に防犯カメラを設置することについて、通知す</w:t>
      </w:r>
    </w:p>
    <w:p w:rsidR="0075242C" w:rsidRDefault="00D9420D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ることとする</w:t>
      </w:r>
      <w:r w:rsidR="008F72AA">
        <w:rPr>
          <w:rFonts w:hint="eastAsia"/>
        </w:rPr>
        <w:t>。</w:t>
      </w:r>
    </w:p>
    <w:p w:rsidR="008F72AA" w:rsidRDefault="00C80397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(2) </w:t>
      </w:r>
      <w:r w:rsidR="00D9420D">
        <w:rPr>
          <w:rFonts w:hint="eastAsia"/>
        </w:rPr>
        <w:t>運用中の防犯カメラを</w:t>
      </w:r>
      <w:r>
        <w:rPr>
          <w:rFonts w:hint="eastAsia"/>
        </w:rPr>
        <w:t>撤去</w:t>
      </w:r>
      <w:r w:rsidR="00D9420D">
        <w:rPr>
          <w:rFonts w:hint="eastAsia"/>
        </w:rPr>
        <w:t>する場合においても、設置と同様に全ての同意によって決定し、撤去の旨を王寺町へ通知することとする</w:t>
      </w:r>
      <w:r>
        <w:rPr>
          <w:rFonts w:hint="eastAsia"/>
        </w:rPr>
        <w:t>。</w:t>
      </w:r>
    </w:p>
    <w:p w:rsidR="00391E74" w:rsidRDefault="00C80397" w:rsidP="00D9420D">
      <w:pPr>
        <w:pStyle w:val="a3"/>
        <w:keepNext/>
        <w:keepLines/>
        <w:ind w:leftChars="0" w:left="720"/>
      </w:pPr>
      <w:bookmarkStart w:id="0" w:name="_GoBack"/>
      <w:bookmarkEnd w:id="0"/>
      <w:r>
        <w:rPr>
          <w:rFonts w:hint="eastAsia"/>
        </w:rPr>
        <w:t xml:space="preserve">(3) </w:t>
      </w:r>
      <w:r w:rsidR="00D9420D">
        <w:rPr>
          <w:rFonts w:hint="eastAsia"/>
        </w:rPr>
        <w:t>運用中の防犯カメラを</w:t>
      </w:r>
      <w:r>
        <w:rPr>
          <w:rFonts w:hint="eastAsia"/>
        </w:rPr>
        <w:t>移設</w:t>
      </w:r>
      <w:r w:rsidR="00D9420D">
        <w:rPr>
          <w:rFonts w:hint="eastAsia"/>
        </w:rPr>
        <w:t>する場合</w:t>
      </w:r>
      <w:r>
        <w:rPr>
          <w:rFonts w:hint="eastAsia"/>
        </w:rPr>
        <w:t>は、設置</w:t>
      </w:r>
      <w:r w:rsidR="00391E74">
        <w:rPr>
          <w:rFonts w:hint="eastAsia"/>
        </w:rPr>
        <w:t>並びに</w:t>
      </w:r>
      <w:r>
        <w:rPr>
          <w:rFonts w:hint="eastAsia"/>
        </w:rPr>
        <w:t>撤去</w:t>
      </w:r>
      <w:r w:rsidR="00391E74">
        <w:rPr>
          <w:rFonts w:hint="eastAsia"/>
        </w:rPr>
        <w:t>の手続きをとる。</w:t>
      </w:r>
    </w:p>
    <w:p w:rsidR="00CA5EB9" w:rsidRDefault="0056241E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(4) </w:t>
      </w:r>
      <w:r w:rsidR="00391E74">
        <w:rPr>
          <w:rFonts w:hint="eastAsia"/>
        </w:rPr>
        <w:t>設置箇所には見やすい位置に</w:t>
      </w:r>
      <w:r w:rsidR="00CA5EB9">
        <w:rPr>
          <w:rFonts w:hint="eastAsia"/>
        </w:rPr>
        <w:t>自治会名と防犯カメラを設置している旨の</w:t>
      </w:r>
    </w:p>
    <w:p w:rsidR="00391E74" w:rsidRPr="00391E74" w:rsidRDefault="00CA5EB9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表示</w:t>
      </w:r>
      <w:r w:rsidR="0056241E">
        <w:rPr>
          <w:rFonts w:hint="eastAsia"/>
        </w:rPr>
        <w:t>を</w:t>
      </w:r>
      <w:r>
        <w:rPr>
          <w:rFonts w:hint="eastAsia"/>
        </w:rPr>
        <w:t>する。</w:t>
      </w:r>
    </w:p>
    <w:p w:rsidR="00744B72" w:rsidRDefault="00744B72" w:rsidP="00D9420D">
      <w:pPr>
        <w:pStyle w:val="a3"/>
        <w:keepNext/>
        <w:keepLines/>
        <w:numPr>
          <w:ilvl w:val="0"/>
          <w:numId w:val="1"/>
        </w:numPr>
        <w:ind w:leftChars="0" w:left="426" w:hanging="426"/>
      </w:pPr>
      <w:r>
        <w:rPr>
          <w:rFonts w:hint="eastAsia"/>
        </w:rPr>
        <w:t>記録の利用及び提供</w:t>
      </w:r>
    </w:p>
    <w:p w:rsidR="00CA5EB9" w:rsidRDefault="00CA5EB9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(1) </w:t>
      </w:r>
      <w:r>
        <w:rPr>
          <w:rFonts w:hint="eastAsia"/>
        </w:rPr>
        <w:t>記録を閲覧するに当たっては、管理責任者・取扱責任者のうち少なくとも２人</w:t>
      </w:r>
    </w:p>
    <w:p w:rsidR="00223BAA" w:rsidRDefault="00E06C9A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 w:rsidR="00CA5EB9">
        <w:rPr>
          <w:rFonts w:hint="eastAsia"/>
        </w:rPr>
        <w:t xml:space="preserve">　以上の同意を必要と</w:t>
      </w:r>
      <w:r w:rsidR="00223BAA">
        <w:rPr>
          <w:rFonts w:hint="eastAsia"/>
        </w:rPr>
        <w:t>する</w:t>
      </w:r>
      <w:r w:rsidR="00CA5EB9">
        <w:rPr>
          <w:rFonts w:hint="eastAsia"/>
        </w:rPr>
        <w:t>。</w:t>
      </w:r>
      <w:r w:rsidR="00223BAA">
        <w:rPr>
          <w:rFonts w:hint="eastAsia"/>
        </w:rPr>
        <w:t>また、閲覧時には取扱責任者が１人以上立ち会うこと</w:t>
      </w:r>
    </w:p>
    <w:p w:rsidR="00AD03A4" w:rsidRDefault="00E06C9A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 w:rsidR="00223BAA">
        <w:rPr>
          <w:rFonts w:hint="eastAsia"/>
        </w:rPr>
        <w:t xml:space="preserve">　とする。</w:t>
      </w:r>
    </w:p>
    <w:p w:rsidR="002E62E0" w:rsidRDefault="00CA5EB9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(2) </w:t>
      </w:r>
      <w:r w:rsidR="002E62E0">
        <w:rPr>
          <w:rFonts w:hint="eastAsia"/>
        </w:rPr>
        <w:t>役場・警察等の公的機関に記録の提供</w:t>
      </w:r>
      <w:r w:rsidR="00223BAA">
        <w:rPr>
          <w:rFonts w:hint="eastAsia"/>
        </w:rPr>
        <w:t>を要請された場合は、管理責任者</w:t>
      </w:r>
      <w:r w:rsidR="00223BAA">
        <w:rPr>
          <w:rFonts w:hint="eastAsia"/>
        </w:rPr>
        <w:t>(</w:t>
      </w:r>
      <w:r w:rsidR="00223BAA">
        <w:rPr>
          <w:rFonts w:hint="eastAsia"/>
        </w:rPr>
        <w:t>やむを</w:t>
      </w:r>
    </w:p>
    <w:p w:rsidR="002E62E0" w:rsidRDefault="00E06C9A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 w:rsidR="002E62E0">
        <w:rPr>
          <w:rFonts w:hint="eastAsia"/>
        </w:rPr>
        <w:t xml:space="preserve">　</w:t>
      </w:r>
      <w:r w:rsidR="00223BAA">
        <w:rPr>
          <w:rFonts w:hint="eastAsia"/>
        </w:rPr>
        <w:t>得ない事情がある場合は</w:t>
      </w:r>
      <w:r w:rsidR="006556AF">
        <w:rPr>
          <w:rFonts w:hint="eastAsia"/>
        </w:rPr>
        <w:t>取扱責任者１名</w:t>
      </w:r>
      <w:r w:rsidR="00223BAA">
        <w:rPr>
          <w:rFonts w:hint="eastAsia"/>
        </w:rPr>
        <w:t>)</w:t>
      </w:r>
      <w:r w:rsidR="006556AF">
        <w:rPr>
          <w:rFonts w:hint="eastAsia"/>
        </w:rPr>
        <w:t>が立ち会うことを条件に前項で定める</w:t>
      </w:r>
    </w:p>
    <w:p w:rsidR="00CA5EB9" w:rsidRDefault="00E06C9A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 </w:t>
      </w:r>
      <w:r w:rsidR="002E62E0">
        <w:rPr>
          <w:rFonts w:hint="eastAsia"/>
        </w:rPr>
        <w:t xml:space="preserve">　</w:t>
      </w:r>
      <w:r w:rsidR="006556AF">
        <w:rPr>
          <w:rFonts w:hint="eastAsia"/>
        </w:rPr>
        <w:t>同意なしに記録を提供することができる。</w:t>
      </w:r>
    </w:p>
    <w:p w:rsidR="006556AF" w:rsidRDefault="006556AF" w:rsidP="00D9420D">
      <w:pPr>
        <w:pStyle w:val="a3"/>
        <w:keepNext/>
        <w:keepLines/>
        <w:ind w:leftChars="0" w:left="720"/>
      </w:pPr>
      <w:r>
        <w:rPr>
          <w:rFonts w:hint="eastAsia"/>
        </w:rPr>
        <w:t xml:space="preserve">(3) </w:t>
      </w:r>
      <w:r>
        <w:rPr>
          <w:rFonts w:hint="eastAsia"/>
        </w:rPr>
        <w:t>その他、不正な使用を防ぐために管理責任者は必要な措置を講ずる。</w:t>
      </w:r>
    </w:p>
    <w:p w:rsidR="006556AF" w:rsidRDefault="006556AF" w:rsidP="00D9420D">
      <w:pPr>
        <w:pStyle w:val="a3"/>
        <w:keepNext/>
        <w:keepLines/>
        <w:ind w:leftChars="0" w:left="720"/>
      </w:pPr>
    </w:p>
    <w:p w:rsidR="00D9420D" w:rsidRDefault="00D9420D" w:rsidP="00D9420D">
      <w:pPr>
        <w:pStyle w:val="a3"/>
        <w:keepNext/>
        <w:keepLines/>
        <w:ind w:leftChars="0" w:left="720"/>
      </w:pPr>
    </w:p>
    <w:p w:rsidR="006556AF" w:rsidRDefault="006556AF" w:rsidP="00D9420D">
      <w:pPr>
        <w:pStyle w:val="a3"/>
        <w:keepNext/>
        <w:keepLines/>
        <w:ind w:leftChars="0" w:left="720" w:rightChars="201" w:right="422"/>
        <w:jc w:val="right"/>
      </w:pPr>
      <w:r>
        <w:rPr>
          <w:rFonts w:hint="eastAsia"/>
        </w:rPr>
        <w:t>年　　月　　日</w:t>
      </w:r>
    </w:p>
    <w:p w:rsidR="006556AF" w:rsidRDefault="006556AF" w:rsidP="00D9420D">
      <w:pPr>
        <w:pStyle w:val="a3"/>
        <w:keepNext/>
        <w:keepLines/>
        <w:ind w:leftChars="0" w:left="720" w:rightChars="201" w:right="422"/>
        <w:jc w:val="right"/>
      </w:pPr>
      <w:r>
        <w:rPr>
          <w:rFonts w:hint="eastAsia"/>
        </w:rPr>
        <w:t xml:space="preserve">　　　　　自治会会長</w:t>
      </w:r>
    </w:p>
    <w:p w:rsidR="0091789C" w:rsidRDefault="0091789C" w:rsidP="00D9420D">
      <w:pPr>
        <w:pStyle w:val="a3"/>
        <w:keepNext/>
        <w:keepLines/>
        <w:ind w:leftChars="0" w:left="720" w:rightChars="66" w:right="139"/>
        <w:jc w:val="right"/>
      </w:pPr>
      <w:r>
        <w:rPr>
          <w:rFonts w:hint="eastAsia"/>
        </w:rPr>
        <w:t>㊞</w:t>
      </w:r>
    </w:p>
    <w:sectPr w:rsidR="0091789C" w:rsidSect="00D9420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D3" w:rsidRDefault="00464DD3" w:rsidP="00A24CA9">
      <w:r>
        <w:separator/>
      </w:r>
    </w:p>
  </w:endnote>
  <w:endnote w:type="continuationSeparator" w:id="0">
    <w:p w:rsidR="00464DD3" w:rsidRDefault="00464DD3" w:rsidP="00A2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D3" w:rsidRDefault="00464DD3" w:rsidP="00A24CA9">
      <w:r>
        <w:separator/>
      </w:r>
    </w:p>
  </w:footnote>
  <w:footnote w:type="continuationSeparator" w:id="0">
    <w:p w:rsidR="00464DD3" w:rsidRDefault="00464DD3" w:rsidP="00A2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AC3"/>
    <w:multiLevelType w:val="hybridMultilevel"/>
    <w:tmpl w:val="EF74CA9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20410D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265D8"/>
    <w:multiLevelType w:val="hybridMultilevel"/>
    <w:tmpl w:val="D424029C"/>
    <w:lvl w:ilvl="0" w:tplc="C860C81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1B"/>
    <w:rsid w:val="000036B1"/>
    <w:rsid w:val="0002299D"/>
    <w:rsid w:val="00044FA7"/>
    <w:rsid w:val="00083376"/>
    <w:rsid w:val="000C09D9"/>
    <w:rsid w:val="000C5E4C"/>
    <w:rsid w:val="001D2FDF"/>
    <w:rsid w:val="001D4558"/>
    <w:rsid w:val="001D5101"/>
    <w:rsid w:val="001E19EF"/>
    <w:rsid w:val="00223BAA"/>
    <w:rsid w:val="00263E8F"/>
    <w:rsid w:val="002840AD"/>
    <w:rsid w:val="0029217A"/>
    <w:rsid w:val="002A7CBF"/>
    <w:rsid w:val="002D0E9E"/>
    <w:rsid w:val="002E3226"/>
    <w:rsid w:val="002E62E0"/>
    <w:rsid w:val="002E7579"/>
    <w:rsid w:val="003169FE"/>
    <w:rsid w:val="00335658"/>
    <w:rsid w:val="00356F9B"/>
    <w:rsid w:val="00361C55"/>
    <w:rsid w:val="00366EA3"/>
    <w:rsid w:val="00391C5B"/>
    <w:rsid w:val="00391E74"/>
    <w:rsid w:val="00394BDF"/>
    <w:rsid w:val="003B38FF"/>
    <w:rsid w:val="003C29E9"/>
    <w:rsid w:val="003C3081"/>
    <w:rsid w:val="003C6EC4"/>
    <w:rsid w:val="003F1D21"/>
    <w:rsid w:val="0040530F"/>
    <w:rsid w:val="0041528A"/>
    <w:rsid w:val="004175E4"/>
    <w:rsid w:val="00464DD3"/>
    <w:rsid w:val="0047299A"/>
    <w:rsid w:val="004748B9"/>
    <w:rsid w:val="00494EEE"/>
    <w:rsid w:val="00497A92"/>
    <w:rsid w:val="004A0E8A"/>
    <w:rsid w:val="004D331E"/>
    <w:rsid w:val="00501ECA"/>
    <w:rsid w:val="00513410"/>
    <w:rsid w:val="005171A4"/>
    <w:rsid w:val="00542104"/>
    <w:rsid w:val="0054707B"/>
    <w:rsid w:val="00553582"/>
    <w:rsid w:val="00557C6B"/>
    <w:rsid w:val="0056241E"/>
    <w:rsid w:val="00573EDF"/>
    <w:rsid w:val="005809E2"/>
    <w:rsid w:val="00583A46"/>
    <w:rsid w:val="005A65FB"/>
    <w:rsid w:val="005B3FE0"/>
    <w:rsid w:val="00621837"/>
    <w:rsid w:val="00624EB3"/>
    <w:rsid w:val="00635FE5"/>
    <w:rsid w:val="006556AF"/>
    <w:rsid w:val="0067049C"/>
    <w:rsid w:val="006A4A33"/>
    <w:rsid w:val="006B3676"/>
    <w:rsid w:val="006C493F"/>
    <w:rsid w:val="006D4702"/>
    <w:rsid w:val="00744B72"/>
    <w:rsid w:val="0075242C"/>
    <w:rsid w:val="007618A4"/>
    <w:rsid w:val="00770E01"/>
    <w:rsid w:val="0077402C"/>
    <w:rsid w:val="00776FF7"/>
    <w:rsid w:val="0078789D"/>
    <w:rsid w:val="00793D6F"/>
    <w:rsid w:val="007A69AF"/>
    <w:rsid w:val="007A6C22"/>
    <w:rsid w:val="007D1B8B"/>
    <w:rsid w:val="00860EEC"/>
    <w:rsid w:val="00873872"/>
    <w:rsid w:val="0088536B"/>
    <w:rsid w:val="008902EB"/>
    <w:rsid w:val="008903DA"/>
    <w:rsid w:val="008D1960"/>
    <w:rsid w:val="008E682D"/>
    <w:rsid w:val="008F72AA"/>
    <w:rsid w:val="0091789C"/>
    <w:rsid w:val="0094238D"/>
    <w:rsid w:val="009459ED"/>
    <w:rsid w:val="00961275"/>
    <w:rsid w:val="00970455"/>
    <w:rsid w:val="00983D0F"/>
    <w:rsid w:val="009C62EF"/>
    <w:rsid w:val="00A24CA9"/>
    <w:rsid w:val="00A35119"/>
    <w:rsid w:val="00A56D3A"/>
    <w:rsid w:val="00A70C7F"/>
    <w:rsid w:val="00AA1B23"/>
    <w:rsid w:val="00AD03A4"/>
    <w:rsid w:val="00AE6BF2"/>
    <w:rsid w:val="00AF0D24"/>
    <w:rsid w:val="00B00678"/>
    <w:rsid w:val="00B22128"/>
    <w:rsid w:val="00B476B1"/>
    <w:rsid w:val="00B50588"/>
    <w:rsid w:val="00B56A1B"/>
    <w:rsid w:val="00B85564"/>
    <w:rsid w:val="00B86F7F"/>
    <w:rsid w:val="00BA66A1"/>
    <w:rsid w:val="00BB1EB7"/>
    <w:rsid w:val="00BC74E1"/>
    <w:rsid w:val="00BD281A"/>
    <w:rsid w:val="00BE04AC"/>
    <w:rsid w:val="00BF392D"/>
    <w:rsid w:val="00C37F4D"/>
    <w:rsid w:val="00C46169"/>
    <w:rsid w:val="00C53A58"/>
    <w:rsid w:val="00C60AFA"/>
    <w:rsid w:val="00C77590"/>
    <w:rsid w:val="00C77AA9"/>
    <w:rsid w:val="00C80397"/>
    <w:rsid w:val="00C9395E"/>
    <w:rsid w:val="00C95A03"/>
    <w:rsid w:val="00CA5EB9"/>
    <w:rsid w:val="00CC452C"/>
    <w:rsid w:val="00CE0ECA"/>
    <w:rsid w:val="00CF1400"/>
    <w:rsid w:val="00CF3FD4"/>
    <w:rsid w:val="00D33871"/>
    <w:rsid w:val="00D56C86"/>
    <w:rsid w:val="00D72954"/>
    <w:rsid w:val="00D830EC"/>
    <w:rsid w:val="00D9380D"/>
    <w:rsid w:val="00D9420D"/>
    <w:rsid w:val="00DD1475"/>
    <w:rsid w:val="00DF2B75"/>
    <w:rsid w:val="00DF3326"/>
    <w:rsid w:val="00E0517E"/>
    <w:rsid w:val="00E05B11"/>
    <w:rsid w:val="00E06C9A"/>
    <w:rsid w:val="00E34E36"/>
    <w:rsid w:val="00E43347"/>
    <w:rsid w:val="00E6154E"/>
    <w:rsid w:val="00E73051"/>
    <w:rsid w:val="00E772BF"/>
    <w:rsid w:val="00E83B01"/>
    <w:rsid w:val="00EC3F3F"/>
    <w:rsid w:val="00EC3FF8"/>
    <w:rsid w:val="00EC7A64"/>
    <w:rsid w:val="00F0578C"/>
    <w:rsid w:val="00F91B14"/>
    <w:rsid w:val="00FB6932"/>
    <w:rsid w:val="00FD4811"/>
    <w:rsid w:val="00FD6CC4"/>
    <w:rsid w:val="00FE36C7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CA1F6B4"/>
  <w15:docId w15:val="{054416C3-A223-42A9-BEF6-E1687BEF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4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CA9"/>
  </w:style>
  <w:style w:type="paragraph" w:styleId="a6">
    <w:name w:val="footer"/>
    <w:basedOn w:val="a"/>
    <w:link w:val="a7"/>
    <w:uiPriority w:val="99"/>
    <w:unhideWhenUsed/>
    <w:rsid w:val="00A24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CA9"/>
  </w:style>
  <w:style w:type="paragraph" w:styleId="a8">
    <w:name w:val="Note Heading"/>
    <w:basedOn w:val="a"/>
    <w:next w:val="a"/>
    <w:link w:val="a9"/>
    <w:uiPriority w:val="99"/>
    <w:unhideWhenUsed/>
    <w:rsid w:val="0002299D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02299D"/>
    <w:rPr>
      <w:kern w:val="0"/>
    </w:rPr>
  </w:style>
  <w:style w:type="paragraph" w:styleId="aa">
    <w:name w:val="Closing"/>
    <w:basedOn w:val="a"/>
    <w:link w:val="ab"/>
    <w:uiPriority w:val="99"/>
    <w:unhideWhenUsed/>
    <w:rsid w:val="0002299D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02299D"/>
    <w:rPr>
      <w:kern w:val="0"/>
    </w:rPr>
  </w:style>
  <w:style w:type="table" w:styleId="ac">
    <w:name w:val="Table Grid"/>
    <w:basedOn w:val="a1"/>
    <w:uiPriority w:val="59"/>
    <w:rsid w:val="005A65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2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2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0916-88D6-446B-B7CA-96F992E0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藪田 卓弥</dc:creator>
  <cp:lastModifiedBy>藪田 卓弥</cp:lastModifiedBy>
  <cp:revision>9</cp:revision>
  <cp:lastPrinted>2019-07-12T02:13:00Z</cp:lastPrinted>
  <dcterms:created xsi:type="dcterms:W3CDTF">2016-10-03T08:40:00Z</dcterms:created>
  <dcterms:modified xsi:type="dcterms:W3CDTF">2019-07-12T02:13:00Z</dcterms:modified>
</cp:coreProperties>
</file>